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F1C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河南农业大学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年硕士研究生招生</w:t>
      </w:r>
    </w:p>
    <w:p w14:paraId="2CB1A26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自命题科目考试大纲</w:t>
      </w:r>
    </w:p>
    <w:p w14:paraId="35AF233A">
      <w:pPr>
        <w:tabs>
          <w:tab w:val="left" w:pos="540"/>
        </w:tabs>
        <w:spacing w:line="480" w:lineRule="exact"/>
        <w:rPr>
          <w:rFonts w:ascii="Times New Roman" w:hAnsi="Times New Roman" w:eastAsia="仿宋" w:cs="Times New Roman"/>
          <w:sz w:val="24"/>
        </w:rPr>
      </w:pPr>
    </w:p>
    <w:p w14:paraId="1AE7468F">
      <w:pPr>
        <w:tabs>
          <w:tab w:val="left" w:pos="540"/>
        </w:tabs>
        <w:spacing w:line="4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考试科目代码及名称：810 电子技术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C47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356" w:type="dxa"/>
          </w:tcPr>
          <w:p w14:paraId="358A914D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考试要求：</w:t>
            </w:r>
          </w:p>
          <w:p w14:paraId="1FF4F70A">
            <w:pPr>
              <w:numPr>
                <w:ilvl w:val="0"/>
                <w:numId w:val="1"/>
              </w:num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本考试大纲适用于河南农业大学电子信息专业（085400）专业学位硕士研究生的入学考试。</w:t>
            </w:r>
          </w:p>
          <w:p w14:paraId="13B5F9BA">
            <w:pPr>
              <w:numPr>
                <w:ilvl w:val="0"/>
                <w:numId w:val="1"/>
              </w:numPr>
              <w:spacing w:line="520" w:lineRule="exact"/>
              <w:ind w:left="0" w:leftChars="0"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要求考生掌握电子器件、电子电路基础知识及其分析方法；具有分析和设计电子电路的能力；熟练掌握各种放大电路与逻辑电路的分析与设计方法，并能熟练运用基本原理进行电子设备的综合分析与设计，为科研工作提供必要的基础理论知识。</w:t>
            </w:r>
          </w:p>
          <w:p w14:paraId="473A05CC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考试方式：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笔试，闭卷。</w:t>
            </w:r>
          </w:p>
          <w:p w14:paraId="17FD49EA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答题时间：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180分钟</w:t>
            </w:r>
          </w:p>
          <w:p w14:paraId="6B095193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考试题型及比例：（卷面成绩150分）</w:t>
            </w:r>
          </w:p>
          <w:p w14:paraId="5F8B5DC0">
            <w:pPr>
              <w:numPr>
                <w:ilvl w:val="0"/>
                <w:numId w:val="2"/>
              </w:numPr>
              <w:spacing w:line="520" w:lineRule="exact"/>
              <w:ind w:firstLine="480" w:firstLineChars="200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主要题型有：简答题、分析计算题、设计题</w:t>
            </w:r>
          </w:p>
          <w:p w14:paraId="00987794">
            <w:pPr>
              <w:numPr>
                <w:ilvl w:val="0"/>
                <w:numId w:val="2"/>
              </w:numPr>
              <w:spacing w:line="520" w:lineRule="exact"/>
              <w:ind w:left="0" w:leftChars="0"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简答题：约20%；分析计算题：约50%；设计题：约30%</w:t>
            </w:r>
          </w:p>
          <w:p w14:paraId="743020A9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基本内容及范围：</w:t>
            </w:r>
          </w:p>
          <w:p w14:paraId="7561E090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 半导体器件</w:t>
            </w:r>
          </w:p>
          <w:p w14:paraId="46F0F2B7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内容：半导体基础知识，PN结的概念，半导体二极管和稳压二极管的工作原理和特性曲线，晶体管的基本结构、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</w:rPr>
              <w:t>放大原理、输入输出特性曲线和主要参数。</w:t>
            </w:r>
          </w:p>
          <w:p w14:paraId="249C40CE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要求：掌握PN结及其单向导电性，含有二极管电路的分析方法，晶体管的放大原理（放大作用的内部条件和外部条件），晶体管类型的判断方法，晶体管的三种工作状态及其判断方法。</w:t>
            </w:r>
          </w:p>
          <w:p w14:paraId="196EEF03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 基本放大电路</w:t>
            </w:r>
          </w:p>
          <w:p w14:paraId="4FD40734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基本共发射极放大电路的组成、静态分析、动态分析、波形失真的概念，共发射极放大电路静态工作点的稳定方法，分压偏置放大电路的静态分析和动态分析，共集电极放大电路（射极输出器）的特点、静态分析和动态分析，差分放大电路和功率放大电路的组成及其工作原理。</w:t>
            </w:r>
          </w:p>
          <w:p w14:paraId="142529D0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基本共发射极放大电路静态工作点和微变等效电路的求解方法、波形失真的判断和消除失真的方法，分压偏置放大电路静态工作点和微变等效电路的求解方法，射极输出器静态工作点和微变等效电路的求解方法。</w:t>
            </w:r>
          </w:p>
          <w:p w14:paraId="70C1D4D2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 集成运算放大器与反馈</w:t>
            </w:r>
          </w:p>
          <w:p w14:paraId="570E6856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集成运算放大器的概念、组成和主要参数，理想集成运算放大器的特点及其传输特性，反馈的基本概念，正反馈和负反馈的判断，负反馈对放大电路性能的影响，四种基本负反馈放大电路的组态和判断，自激振荡的概念，正弦波振荡电路的组成及其各模块的作用，RC正弦波振荡电路的工作原理。</w:t>
            </w:r>
          </w:p>
          <w:p w14:paraId="5EC58262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集成运算放大器的基本组成，理想运算放大器线性区和非线性区的特点，正反馈和负反馈的判断方法，负反馈对放大电路性能的影响，串联和并联反馈的判断方法，电压和电流反馈的判断方法，正弦波振荡电路的组成；根据电路应用需求设计反馈电路。</w:t>
            </w:r>
          </w:p>
          <w:p w14:paraId="5A27CCF5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 集成运算放大器应用</w:t>
            </w:r>
          </w:p>
          <w:p w14:paraId="43EEA74C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内容：比例运算电路、加法和减法运算电路的基本运算关系，电压比较器的工作原理。</w:t>
            </w:r>
          </w:p>
          <w:p w14:paraId="3594F5B6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要求：掌握比例运算电路、加法和减法运算电路的求解方法，电压比较器的工作原理及其应用。</w:t>
            </w:r>
          </w:p>
          <w:p w14:paraId="2EA31E8F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 直流稳压电源</w:t>
            </w:r>
          </w:p>
          <w:p w14:paraId="42D82CD0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内容：直流稳压电源电路的组成和各模块作用，单相整流电路的结构和工作原理，滤波电路的结构和工作原理，集成稳压器的基本概念。</w:t>
            </w:r>
          </w:p>
          <w:p w14:paraId="7A3C11BC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要求：掌握直流稳压电源电路的组成、单相整流电路的工作原理及其计算、滤波电路的工作原理。</w:t>
            </w:r>
          </w:p>
          <w:p w14:paraId="6D8141E5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 门电路与组合逻辑电路</w:t>
            </w:r>
          </w:p>
          <w:p w14:paraId="12C9DDEA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内容：数制的基本概念，基本逻辑门电路的逻辑符号、逻辑功能及逻辑功能表示方法，逻辑代数的基本定律，逻辑函数的化简，组合逻辑电路的分析和设计，编码器、译码器和显示译码器的工作原理及电路设计。</w:t>
            </w:r>
          </w:p>
          <w:p w14:paraId="655306E3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要求：掌握基本逻辑门电路的逻辑符号和逻辑功能，逻辑函数的化简方法，组合逻辑电路的分析和设计，显示译码器的分析和设计方法。</w:t>
            </w:r>
          </w:p>
          <w:p w14:paraId="3D3C2B1A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 触发器与时序逻辑电路</w:t>
            </w:r>
          </w:p>
          <w:p w14:paraId="484E48DB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：双稳态触发器的特点和分类，RS触发器、JK触发器、D触发器的工作原理和逻辑功能，触发器逻辑功能转换，时序逻辑电路分析和设计，集成计数器的概念，二进制计数器和十进制计数器的工作原理，寄存器和555定时器的工作原理，A/D和D/A转换器的概念。</w:t>
            </w:r>
          </w:p>
          <w:p w14:paraId="7E4DCD2D"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要求：掌握JK触发器和D触发器的逻辑功能，时序逻辑电路的分析和设计、集成计数器逻辑功能的分析与表示方法。</w:t>
            </w:r>
          </w:p>
          <w:p w14:paraId="09C52C77">
            <w:pPr>
              <w:spacing w:line="5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225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356" w:type="dxa"/>
          </w:tcPr>
          <w:p w14:paraId="0E30EBA3">
            <w:pPr>
              <w:spacing w:line="52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参考书目：</w:t>
            </w:r>
          </w:p>
          <w:p w14:paraId="6E2C80BB">
            <w:pPr>
              <w:numPr>
                <w:ilvl w:val="0"/>
                <w:numId w:val="3"/>
              </w:num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史仪凯主编，《电子技术》（第4版），北京：高等教育出版社，2021年7月 </w:t>
            </w:r>
          </w:p>
          <w:p w14:paraId="39423F97">
            <w:pPr>
              <w:numPr>
                <w:ilvl w:val="0"/>
                <w:numId w:val="3"/>
              </w:numPr>
              <w:spacing w:line="520" w:lineRule="exact"/>
              <w:ind w:left="0" w:leftChars="0"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秦曾煌主编，《电工学》第八版下册 《电子技术 》，北京：高等教育出版社，2024年7月</w:t>
            </w:r>
          </w:p>
          <w:p w14:paraId="05CC8564">
            <w:pPr>
              <w:spacing w:line="520" w:lineRule="exact"/>
              <w:ind w:firstLine="480" w:firstLineChars="200"/>
              <w:rPr>
                <w:rFonts w:hint="eastAsia" w:ascii="Times New Roman" w:hAnsi="Times New Roman" w:eastAsia="仿宋" w:cs="Times New Roman"/>
                <w:sz w:val="24"/>
              </w:rPr>
            </w:pPr>
          </w:p>
        </w:tc>
      </w:tr>
    </w:tbl>
    <w:p w14:paraId="54A0EB89">
      <w:pPr>
        <w:ind w:firstLine="220" w:firstLineChars="100"/>
        <w:rPr>
          <w:rFonts w:ascii="Times New Roman" w:hAnsi="Times New Roman" w:cs="Times New Roman"/>
          <w:sz w:val="22"/>
        </w:rPr>
      </w:pPr>
    </w:p>
    <w:p w14:paraId="3C78D178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F8FC4"/>
    <w:multiLevelType w:val="singleLevel"/>
    <w:tmpl w:val="AC5F8F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2D153CA"/>
    <w:multiLevelType w:val="singleLevel"/>
    <w:tmpl w:val="12D153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67968FB"/>
    <w:multiLevelType w:val="singleLevel"/>
    <w:tmpl w:val="567968F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jOTU2NzMyNDRjN2JjNmYwMjczZWU1MmRkZDUifQ=="/>
  </w:docVars>
  <w:rsids>
    <w:rsidRoot w:val="00541976"/>
    <w:rsid w:val="00023559"/>
    <w:rsid w:val="000407B8"/>
    <w:rsid w:val="00144499"/>
    <w:rsid w:val="001B3036"/>
    <w:rsid w:val="001E6A30"/>
    <w:rsid w:val="001F67B9"/>
    <w:rsid w:val="002C0968"/>
    <w:rsid w:val="00310FA7"/>
    <w:rsid w:val="004414DD"/>
    <w:rsid w:val="004F42FB"/>
    <w:rsid w:val="00522496"/>
    <w:rsid w:val="00541976"/>
    <w:rsid w:val="00556AD4"/>
    <w:rsid w:val="00571026"/>
    <w:rsid w:val="005976BA"/>
    <w:rsid w:val="005C422B"/>
    <w:rsid w:val="005E3CDA"/>
    <w:rsid w:val="006448FB"/>
    <w:rsid w:val="00677370"/>
    <w:rsid w:val="00707D09"/>
    <w:rsid w:val="007821EC"/>
    <w:rsid w:val="00785BEF"/>
    <w:rsid w:val="00794B40"/>
    <w:rsid w:val="008139AB"/>
    <w:rsid w:val="00847F7E"/>
    <w:rsid w:val="008C7EF7"/>
    <w:rsid w:val="008D3C7E"/>
    <w:rsid w:val="009031A5"/>
    <w:rsid w:val="00911918"/>
    <w:rsid w:val="00960D7D"/>
    <w:rsid w:val="00964FA3"/>
    <w:rsid w:val="00974501"/>
    <w:rsid w:val="009A57F7"/>
    <w:rsid w:val="00A36ED8"/>
    <w:rsid w:val="00A94E9E"/>
    <w:rsid w:val="00AB5263"/>
    <w:rsid w:val="00B0504C"/>
    <w:rsid w:val="00B05B0D"/>
    <w:rsid w:val="00B12EB1"/>
    <w:rsid w:val="00BD4464"/>
    <w:rsid w:val="00C27948"/>
    <w:rsid w:val="00C701ED"/>
    <w:rsid w:val="00C86815"/>
    <w:rsid w:val="00CC40CB"/>
    <w:rsid w:val="00D12633"/>
    <w:rsid w:val="00E046DA"/>
    <w:rsid w:val="00EB13F3"/>
    <w:rsid w:val="00EE54C0"/>
    <w:rsid w:val="00F25C26"/>
    <w:rsid w:val="00FA6B22"/>
    <w:rsid w:val="06BF7DC5"/>
    <w:rsid w:val="2768760E"/>
    <w:rsid w:val="371D4C0F"/>
    <w:rsid w:val="38190834"/>
    <w:rsid w:val="3FED107C"/>
    <w:rsid w:val="48B14948"/>
    <w:rsid w:val="4A46451D"/>
    <w:rsid w:val="4C221443"/>
    <w:rsid w:val="572B2C78"/>
    <w:rsid w:val="5AC827F7"/>
    <w:rsid w:val="5D296EBB"/>
    <w:rsid w:val="6FD40F09"/>
    <w:rsid w:val="73C03612"/>
    <w:rsid w:val="73F13E37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3</Pages>
  <Words>1543</Words>
  <Characters>1581</Characters>
  <Lines>11</Lines>
  <Paragraphs>3</Paragraphs>
  <TotalTime>174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2022-07-31T00:10:00Z</dcterms:created>
  <dc:creator>YongYuan</dc:creator>
  <cp:lastModifiedBy>流氓兔</cp:lastModifiedBy>
  <dcterms:modified xsi:type="dcterms:W3CDTF">2025-09-01T10:25:24Z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FF1DBB3BF9A74361ABFDFADFB7379BC1</vt:lpwstr>
  </property>
  <property fmtid="{D5CDD505-2E9C-101B-9397-08002B2CF9AE}" pid="4" name="KSOTemplateDocerSaveRecord">
    <vt:lpwstr>eyJoZGlkIjoiYzg3ZmVjNjI1MzljOWViMDUxYmU4ZmRkOTcxYzFiYjgiLCJ1c2VySWQiOiIzOTE5NTM5MzQifQ==</vt:lpwstr>
  </property>
</Properties>
</file>