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黑体" w:hAnsi="黑体" w:eastAsia="黑体" w:cs="黑体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"/>
        </w:rPr>
        <w:t>附件1</w:t>
      </w:r>
    </w:p>
    <w:p>
      <w:pPr>
        <w:pStyle w:val="2"/>
        <w:keepNext w:val="0"/>
        <w:keepLines w:val="0"/>
        <w:widowControl w:val="0"/>
        <w:suppressLineNumbers w:val="0"/>
        <w:spacing w:before="0" w:beforeAutospacing="0" w:after="0" w:afterAutospacing="0" w:line="300" w:lineRule="exact"/>
        <w:ind w:left="0" w:right="0"/>
        <w:jc w:val="both"/>
        <w:rPr>
          <w:rFonts w:hint="default" w:ascii="Times New Roman" w:hAnsi="Times New Roman" w:eastAsia="黑体" w:cs="Times New Roman"/>
          <w:kern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/>
        <w:jc w:val="center"/>
        <w:rPr>
          <w:rFonts w:hint="default" w:ascii="Times New Roman" w:hAnsi="方正小标宋简体" w:eastAsia="方正小标宋简体" w:cs="Times New Roman"/>
          <w:b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kern w:val="2"/>
          <w:sz w:val="44"/>
          <w:szCs w:val="44"/>
          <w:lang w:val="en-US" w:eastAsia="zh-CN" w:bidi="ar"/>
        </w:rPr>
        <w:t>2017年度职称工作日程安排表</w:t>
      </w:r>
    </w:p>
    <w:bookmarkEnd w:id="0"/>
    <w:p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kern w:val="2"/>
          <w:sz w:val="44"/>
          <w:szCs w:val="44"/>
          <w:lang w:val="en-US" w:eastAsia="zh-CN" w:bidi="ar"/>
        </w:rPr>
        <w:t xml:space="preserve"> </w:t>
      </w:r>
    </w:p>
    <w:tbl>
      <w:tblPr>
        <w:tblStyle w:val="4"/>
        <w:tblW w:w="94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4"/>
        <w:gridCol w:w="5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3984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时    间</w:t>
            </w:r>
          </w:p>
        </w:tc>
        <w:tc>
          <w:tcPr>
            <w:tcW w:w="5513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内  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3984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11月9日</w:t>
            </w:r>
          </w:p>
        </w:tc>
        <w:tc>
          <w:tcPr>
            <w:tcW w:w="5513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动员、布置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3984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11月10—13日（周五、六、日、一）</w:t>
            </w:r>
          </w:p>
        </w:tc>
        <w:tc>
          <w:tcPr>
            <w:tcW w:w="5513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个人报名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984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11月14—17日（周二至周五）</w:t>
            </w:r>
          </w:p>
        </w:tc>
        <w:tc>
          <w:tcPr>
            <w:tcW w:w="5513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接收评审材料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3984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其中，11月14—16日</w:t>
            </w:r>
          </w:p>
        </w:tc>
        <w:tc>
          <w:tcPr>
            <w:tcW w:w="5513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接收高级专业技术职务评审材料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3984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11月17日</w:t>
            </w:r>
          </w:p>
        </w:tc>
        <w:tc>
          <w:tcPr>
            <w:tcW w:w="5513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接收高校教师（实验）系列中、初级专业技术职务评审材料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3984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11月15—21日（周三至周一）</w:t>
            </w:r>
          </w:p>
        </w:tc>
        <w:tc>
          <w:tcPr>
            <w:tcW w:w="5513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资格审查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3984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11月22—28日</w:t>
            </w:r>
          </w:p>
        </w:tc>
        <w:tc>
          <w:tcPr>
            <w:tcW w:w="5513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基层推荐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3984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其中，11月22日</w:t>
            </w:r>
          </w:p>
        </w:tc>
        <w:tc>
          <w:tcPr>
            <w:tcW w:w="5513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各单位（系列）上报基层推荐小组成员名单备案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3984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11月28日</w:t>
            </w:r>
          </w:p>
        </w:tc>
        <w:tc>
          <w:tcPr>
            <w:tcW w:w="5513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上报基层推荐结果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3984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11月29—12月1日</w:t>
            </w:r>
          </w:p>
        </w:tc>
        <w:tc>
          <w:tcPr>
            <w:tcW w:w="5513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公开展示高级专业技术职务评审简表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3984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12月2日（周六）</w:t>
            </w:r>
          </w:p>
        </w:tc>
        <w:tc>
          <w:tcPr>
            <w:tcW w:w="5513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专业答辩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3984" w:type="dxa"/>
            <w:vMerge w:val="restart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00" w:lineRule="exact"/>
              <w:ind w:left="0" w:right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12月初</w:t>
            </w:r>
          </w:p>
        </w:tc>
        <w:tc>
          <w:tcPr>
            <w:tcW w:w="5513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学校高级专业技术职务任职资格推荐会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984" w:type="dxa"/>
            <w:vMerge w:val="continue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513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学校高校教师（实验）、农业科研系列初、中、高级专业技术职务任职资格评审会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011728"/>
    <w:rsid w:val="4201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2017-11-10T03:55:00Z</dcterms:created>
  <dc:creator>人事处2</dc:creator>
  <cp:lastModifiedBy>人事处2</cp:lastModifiedBy>
  <dcterms:modified xsi:type="dcterms:W3CDTF">2017-11-10T03:56:44Z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